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A840" w14:textId="259153C6" w:rsidR="00B30148" w:rsidRPr="00036508" w:rsidRDefault="00B30148" w:rsidP="00B301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 w:rsidR="00CB6C84"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  <w:t>R4-2</w:t>
      </w:r>
      <w:r w:rsidR="00CB6C84">
        <w:rPr>
          <w:rFonts w:cs="Arial"/>
          <w:sz w:val="24"/>
          <w:szCs w:val="24"/>
          <w:lang w:eastAsia="zh-CN"/>
        </w:rPr>
        <w:t>400</w:t>
      </w:r>
      <w:r w:rsidR="00E32DF1">
        <w:rPr>
          <w:rFonts w:cs="Arial"/>
          <w:sz w:val="24"/>
          <w:szCs w:val="24"/>
          <w:lang w:eastAsia="zh-CN"/>
        </w:rPr>
        <w:t>974</w:t>
      </w:r>
    </w:p>
    <w:p w14:paraId="5BBE9676" w14:textId="5A8A2B35" w:rsidR="00B30148" w:rsidRPr="00036508" w:rsidRDefault="00583191" w:rsidP="00B301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</w:t>
      </w:r>
      <w:r w:rsidR="00B30148" w:rsidRPr="007F55F2">
        <w:rPr>
          <w:rFonts w:cs="Arial"/>
          <w:sz w:val="24"/>
          <w:szCs w:val="24"/>
          <w:lang w:eastAsia="zh-CN"/>
        </w:rPr>
        <w:t xml:space="preserve">, </w:t>
      </w:r>
      <w:r w:rsidRPr="007F55F2">
        <w:rPr>
          <w:rFonts w:cs="Arial"/>
          <w:sz w:val="24"/>
          <w:szCs w:val="24"/>
          <w:lang w:eastAsia="zh-CN"/>
        </w:rPr>
        <w:t>Greece</w:t>
      </w:r>
      <w:r w:rsidR="00B30148" w:rsidRPr="007F55F2">
        <w:rPr>
          <w:rFonts w:cs="Arial"/>
          <w:sz w:val="24"/>
          <w:szCs w:val="24"/>
          <w:lang w:eastAsia="zh-CN"/>
        </w:rPr>
        <w:t xml:space="preserve">, </w:t>
      </w:r>
      <w:r w:rsidRPr="007F55F2">
        <w:rPr>
          <w:rFonts w:cs="Arial"/>
          <w:sz w:val="24"/>
          <w:szCs w:val="24"/>
          <w:lang w:eastAsia="zh-CN"/>
        </w:rPr>
        <w:t>Feb</w:t>
      </w:r>
      <w:r w:rsidR="00B30148" w:rsidRPr="007F55F2">
        <w:rPr>
          <w:rFonts w:cs="Arial"/>
          <w:sz w:val="24"/>
          <w:szCs w:val="24"/>
          <w:lang w:eastAsia="zh-CN"/>
        </w:rPr>
        <w:t xml:space="preserve"> </w:t>
      </w:r>
      <w:r w:rsidR="007F55F2" w:rsidRPr="007F55F2">
        <w:rPr>
          <w:rFonts w:cs="Arial"/>
          <w:sz w:val="24"/>
          <w:szCs w:val="24"/>
          <w:lang w:eastAsia="zh-CN"/>
        </w:rPr>
        <w:t>26</w:t>
      </w:r>
      <w:r w:rsidR="00B30148" w:rsidRPr="007F55F2">
        <w:rPr>
          <w:rFonts w:cs="Arial"/>
          <w:sz w:val="24"/>
          <w:szCs w:val="24"/>
          <w:lang w:eastAsia="zh-CN"/>
        </w:rPr>
        <w:t xml:space="preserve"> – </w:t>
      </w:r>
      <w:r w:rsidR="007F55F2" w:rsidRPr="007F55F2">
        <w:rPr>
          <w:rFonts w:cs="Arial"/>
          <w:sz w:val="24"/>
          <w:szCs w:val="24"/>
          <w:lang w:eastAsia="zh-CN"/>
        </w:rPr>
        <w:t xml:space="preserve">Mar </w:t>
      </w:r>
      <w:r w:rsidR="00B30148" w:rsidRPr="007F55F2">
        <w:rPr>
          <w:rFonts w:cs="Arial"/>
          <w:sz w:val="24"/>
          <w:szCs w:val="24"/>
          <w:lang w:eastAsia="zh-CN"/>
        </w:rPr>
        <w:t>1</w:t>
      </w:r>
      <w:r w:rsidR="00B30148" w:rsidRPr="00036508">
        <w:rPr>
          <w:rFonts w:cs="Arial"/>
          <w:sz w:val="24"/>
          <w:szCs w:val="24"/>
          <w:lang w:eastAsia="zh-CN"/>
        </w:rPr>
        <w:t>, 202</w:t>
      </w:r>
      <w:r w:rsidR="00CB6C84">
        <w:rPr>
          <w:rFonts w:cs="Arial"/>
          <w:sz w:val="24"/>
          <w:szCs w:val="24"/>
          <w:lang w:eastAsia="zh-CN"/>
        </w:rPr>
        <w:t>4</w:t>
      </w:r>
    </w:p>
    <w:p w14:paraId="37334717" w14:textId="77777777" w:rsidR="008D147B" w:rsidRPr="002A3A78" w:rsidRDefault="008D147B" w:rsidP="008D147B">
      <w:pPr>
        <w:pStyle w:val="3GPPHeader"/>
        <w:rPr>
          <w:rFonts w:cs="Arial"/>
          <w:highlight w:val="yellow"/>
          <w:lang w:val="en-GB"/>
        </w:rPr>
      </w:pPr>
    </w:p>
    <w:bookmarkEnd w:id="2"/>
    <w:bookmarkEnd w:id="3"/>
    <w:p w14:paraId="7F718827" w14:textId="5717CEB2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B30148" w:rsidRPr="00E8124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</w:t>
      </w:r>
      <w:r w:rsidR="002A3A78" w:rsidRPr="00E8124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E81249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26.2.2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0EEF852D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on </w:t>
      </w:r>
      <w:r w:rsidR="00AC20D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NES</w:t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52C3804B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CB6C84">
        <w:rPr>
          <w:rFonts w:asciiTheme="minorHAnsi" w:eastAsiaTheme="minorEastAsia" w:hAnsiTheme="minorHAnsi" w:cstheme="minorHAnsi"/>
          <w:lang w:val="en-US" w:eastAsia="zh-CN"/>
        </w:rPr>
        <w:t xml:space="preserve">mainly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discussed the </w:t>
      </w:r>
      <w:r w:rsidR="00A260EA">
        <w:rPr>
          <w:rFonts w:asciiTheme="minorHAnsi" w:eastAsiaTheme="minorEastAsia" w:hAnsiTheme="minorHAnsi" w:cstheme="minorHAnsi"/>
          <w:lang w:val="en-US" w:eastAsia="zh-CN"/>
        </w:rPr>
        <w:t xml:space="preserve">core requirements of 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SSB-less </w:t>
      </w:r>
      <w:proofErr w:type="spellStart"/>
      <w:r w:rsidR="0092154B">
        <w:rPr>
          <w:rFonts w:asciiTheme="minorHAnsi" w:eastAsiaTheme="minorEastAsia" w:hAnsiTheme="minorHAnsi" w:cstheme="minorHAnsi"/>
          <w:lang w:val="en-US" w:eastAsia="zh-CN"/>
        </w:rPr>
        <w:t>SCell</w:t>
      </w:r>
      <w:proofErr w:type="spellEnd"/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 activation in NES</w:t>
      </w:r>
      <w:r w:rsidR="001A0871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Although there are still some open issues for </w:t>
      </w:r>
      <w:r w:rsidR="00CB6C84">
        <w:rPr>
          <w:rFonts w:asciiTheme="minorHAnsi" w:eastAsiaTheme="minorEastAsia" w:hAnsiTheme="minorHAnsi" w:cstheme="minorHAnsi"/>
          <w:lang w:val="en-US" w:eastAsia="zh-CN"/>
        </w:rPr>
        <w:t>NES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, RAN4 can start the analysis for the general test case design.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77872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92154B">
        <w:rPr>
          <w:rFonts w:asciiTheme="minorHAnsi" w:eastAsiaTheme="minorEastAsia" w:hAnsiTheme="minorHAnsi" w:cstheme="minorHAnsi"/>
          <w:lang w:val="en-US" w:eastAsia="zh-TW"/>
        </w:rPr>
        <w:t xml:space="preserve">general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test case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03DB3839" w:rsidR="00E61D05" w:rsidRDefault="0092154B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SSB-less </w:t>
      </w:r>
      <w:proofErr w:type="spellStart"/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SCell</w:t>
      </w:r>
      <w:proofErr w:type="spellEnd"/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activation</w:t>
      </w:r>
      <w:r w:rsidR="00877872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369E6937" w14:textId="361E1725" w:rsidR="00CB6C84" w:rsidRDefault="0092154B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meeting, RAN4</w:t>
      </w:r>
      <w:r w:rsidR="00CB6C84">
        <w:rPr>
          <w:rFonts w:eastAsiaTheme="minorEastAsia"/>
          <w:lang w:val="en-US" w:eastAsia="zh-CN"/>
        </w:rPr>
        <w:t xml:space="preserve"> made the following agreement </w:t>
      </w:r>
      <w:r w:rsidR="00E92330">
        <w:rPr>
          <w:rFonts w:eastAsiaTheme="minorEastAsia"/>
          <w:lang w:val="en-US" w:eastAsia="zh-CN"/>
        </w:rPr>
        <w:t>to</w:t>
      </w:r>
      <w:r w:rsidR="00CB6C84">
        <w:rPr>
          <w:rFonts w:eastAsiaTheme="minorEastAsia"/>
          <w:lang w:val="en-US" w:eastAsia="zh-CN"/>
        </w:rPr>
        <w:t xml:space="preserve"> </w:t>
      </w:r>
      <w:r w:rsidR="00E92330">
        <w:rPr>
          <w:rFonts w:eastAsiaTheme="minorEastAsia"/>
          <w:lang w:val="en-US" w:eastAsia="zh-CN"/>
        </w:rPr>
        <w:t xml:space="preserve">define </w:t>
      </w:r>
      <w:r w:rsidR="00CB6C84">
        <w:rPr>
          <w:rFonts w:eastAsiaTheme="minorEastAsia"/>
          <w:lang w:val="en-US" w:eastAsia="zh-CN"/>
        </w:rPr>
        <w:t xml:space="preserve">the </w:t>
      </w:r>
      <w:r w:rsidR="00E92330">
        <w:rPr>
          <w:rFonts w:eastAsiaTheme="minorEastAsia"/>
          <w:lang w:val="en-US" w:eastAsia="zh-CN"/>
        </w:rPr>
        <w:t xml:space="preserve">FR1 SSB-less activation </w:t>
      </w:r>
      <w:r w:rsidR="00CB6C84">
        <w:rPr>
          <w:rFonts w:eastAsiaTheme="minorEastAsia"/>
          <w:lang w:val="en-US" w:eastAsia="zh-CN"/>
        </w:rPr>
        <w:t>test case</w:t>
      </w:r>
      <w:r w:rsidR="00E92330">
        <w:rPr>
          <w:rFonts w:eastAsiaTheme="minorEastAsia"/>
          <w:lang w:val="en-US" w:eastAsia="zh-CN"/>
        </w:rPr>
        <w:t>, but FFS the detail.</w:t>
      </w:r>
      <w:r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6C84" w14:paraId="4AFD23DF" w14:textId="77777777" w:rsidTr="00CB6C84">
        <w:tc>
          <w:tcPr>
            <w:tcW w:w="9629" w:type="dxa"/>
          </w:tcPr>
          <w:p w14:paraId="0F678161" w14:textId="77777777" w:rsidR="00E92330" w:rsidRDefault="00E92330" w:rsidP="00E92330">
            <w:pPr>
              <w:spacing w:after="0"/>
              <w:rPr>
                <w:b/>
                <w:u w:val="single"/>
              </w:rPr>
            </w:pPr>
            <w:r w:rsidRPr="00C75A60">
              <w:rPr>
                <w:b/>
                <w:u w:val="single"/>
              </w:rPr>
              <w:t xml:space="preserve">Issue 3-1-1: Test case for FR1 inter-band SSB-less activation/deactivation </w:t>
            </w:r>
          </w:p>
          <w:p w14:paraId="10DB1479" w14:textId="77777777" w:rsidR="00E92330" w:rsidRPr="009A4460" w:rsidRDefault="00E92330" w:rsidP="00E92330">
            <w:pPr>
              <w:spacing w:after="0"/>
              <w:rPr>
                <w:lang w:eastAsia="zh-CN"/>
              </w:rPr>
            </w:pPr>
            <w:r w:rsidRPr="009A4460">
              <w:rPr>
                <w:lang w:eastAsia="zh-CN"/>
              </w:rPr>
              <w:t>Agreement:</w:t>
            </w:r>
          </w:p>
          <w:p w14:paraId="3FAD1C35" w14:textId="77777777" w:rsidR="00E92330" w:rsidRPr="009A4460" w:rsidRDefault="00E92330" w:rsidP="00E92330">
            <w:pPr>
              <w:pStyle w:val="ListParagraph"/>
              <w:numPr>
                <w:ilvl w:val="0"/>
                <w:numId w:val="34"/>
              </w:numPr>
              <w:spacing w:after="0"/>
              <w:contextualSpacing w:val="0"/>
              <w:rPr>
                <w:szCs w:val="24"/>
                <w:lang w:eastAsia="zh-CN"/>
              </w:rPr>
            </w:pPr>
            <w:r w:rsidRPr="009A4460">
              <w:rPr>
                <w:szCs w:val="24"/>
                <w:lang w:eastAsia="zh-CN"/>
              </w:rPr>
              <w:t>Define test case for FR1 inter-band SSB-less activation.</w:t>
            </w:r>
          </w:p>
          <w:p w14:paraId="1730ECE7" w14:textId="305ABC9E" w:rsidR="00CB6C84" w:rsidRDefault="00E92330" w:rsidP="00E92330">
            <w:pPr>
              <w:pStyle w:val="ListParagraph"/>
              <w:numPr>
                <w:ilvl w:val="0"/>
                <w:numId w:val="34"/>
              </w:numPr>
              <w:spacing w:after="0"/>
              <w:contextualSpacing w:val="0"/>
              <w:rPr>
                <w:rFonts w:eastAsiaTheme="minorEastAsia"/>
                <w:lang w:val="en-US" w:eastAsia="zh-CN"/>
              </w:rPr>
            </w:pPr>
            <w:r w:rsidRPr="009A4460">
              <w:rPr>
                <w:szCs w:val="24"/>
                <w:lang w:eastAsia="zh-CN"/>
              </w:rPr>
              <w:t>FFS detailed test configurations.</w:t>
            </w:r>
          </w:p>
        </w:tc>
      </w:tr>
    </w:tbl>
    <w:p w14:paraId="565BEC96" w14:textId="77777777" w:rsidR="00CB6C84" w:rsidRDefault="00CB6C84" w:rsidP="0029576E">
      <w:pPr>
        <w:jc w:val="both"/>
        <w:rPr>
          <w:rFonts w:eastAsiaTheme="minorEastAsia"/>
          <w:lang w:val="en-US" w:eastAsia="zh-CN"/>
        </w:rPr>
      </w:pPr>
    </w:p>
    <w:p w14:paraId="2648FDDE" w14:textId="431E4087" w:rsidR="0092154B" w:rsidRDefault="005529D2" w:rsidP="00B50A2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Firstly, based on RAN4’s agreement, the test case is defined with RTD within CP. </w:t>
      </w:r>
      <w:r w:rsidR="00DB25F8">
        <w:rPr>
          <w:rFonts w:eastAsiaTheme="minorEastAsia"/>
          <w:lang w:val="en-US" w:eastAsia="zh-CN"/>
        </w:rPr>
        <w:t>Secondly, i</w:t>
      </w:r>
      <w:r w:rsidR="0092154B">
        <w:rPr>
          <w:rFonts w:eastAsiaTheme="minorEastAsia"/>
          <w:lang w:val="en-US" w:eastAsia="zh-CN"/>
        </w:rPr>
        <w:t xml:space="preserve">n legacy </w:t>
      </w:r>
      <w:proofErr w:type="spellStart"/>
      <w:r w:rsidR="0092154B">
        <w:rPr>
          <w:rFonts w:eastAsiaTheme="minorEastAsia"/>
          <w:lang w:val="en-US" w:eastAsia="zh-CN"/>
        </w:rPr>
        <w:t>SCell</w:t>
      </w:r>
      <w:proofErr w:type="spellEnd"/>
      <w:r w:rsidR="0092154B">
        <w:rPr>
          <w:rFonts w:eastAsiaTheme="minorEastAsia"/>
          <w:lang w:val="en-US" w:eastAsia="zh-CN"/>
        </w:rPr>
        <w:t xml:space="preserve"> activation requirement, generally, RAN4 will differentiate the test cases with known and unknown conditions. The main different between known and unknown cell is whether L3 measurement is performed within 3ms</w:t>
      </w:r>
      <w:r w:rsidR="00FC66DB">
        <w:rPr>
          <w:rFonts w:eastAsiaTheme="minorEastAsia"/>
          <w:lang w:val="en-US" w:eastAsia="zh-CN"/>
        </w:rPr>
        <w:t xml:space="preserve"> before </w:t>
      </w:r>
      <w:proofErr w:type="spellStart"/>
      <w:r w:rsidR="00FC66DB">
        <w:rPr>
          <w:rFonts w:eastAsiaTheme="minorEastAsia"/>
          <w:lang w:val="en-US" w:eastAsia="zh-CN"/>
        </w:rPr>
        <w:t>SCell</w:t>
      </w:r>
      <w:proofErr w:type="spellEnd"/>
      <w:r w:rsidR="00FC66DB">
        <w:rPr>
          <w:rFonts w:eastAsiaTheme="minorEastAsia"/>
          <w:lang w:val="en-US" w:eastAsia="zh-CN"/>
        </w:rPr>
        <w:t xml:space="preserve"> activation command</w:t>
      </w:r>
      <w:r w:rsidR="0092154B">
        <w:rPr>
          <w:rFonts w:eastAsiaTheme="minorEastAsia"/>
          <w:lang w:val="en-US" w:eastAsia="zh-CN"/>
        </w:rPr>
        <w:t xml:space="preserve">. However, </w:t>
      </w:r>
      <w:r w:rsidR="00733AAF">
        <w:rPr>
          <w:rFonts w:eastAsiaTheme="minorEastAsia"/>
          <w:lang w:val="en-US" w:eastAsia="zh-CN"/>
        </w:rPr>
        <w:t xml:space="preserve">known condition </w:t>
      </w:r>
      <w:r w:rsidR="00FC66DB">
        <w:rPr>
          <w:rFonts w:eastAsiaTheme="minorEastAsia"/>
          <w:lang w:val="en-US" w:eastAsia="zh-CN"/>
        </w:rPr>
        <w:t>seems</w:t>
      </w:r>
      <w:r w:rsidR="00733AAF">
        <w:rPr>
          <w:rFonts w:eastAsiaTheme="minorEastAsia"/>
          <w:lang w:val="en-US" w:eastAsia="zh-CN"/>
        </w:rPr>
        <w:t xml:space="preserve"> </w:t>
      </w:r>
      <w:r w:rsidR="00FC66DB">
        <w:rPr>
          <w:rFonts w:eastAsiaTheme="minorEastAsia"/>
          <w:lang w:val="en-US" w:eastAsia="zh-CN"/>
        </w:rPr>
        <w:t>un</w:t>
      </w:r>
      <w:r w:rsidR="00733AAF">
        <w:rPr>
          <w:rFonts w:eastAsiaTheme="minorEastAsia"/>
          <w:lang w:val="en-US" w:eastAsia="zh-CN"/>
        </w:rPr>
        <w:t xml:space="preserve">necessary for SSB-less </w:t>
      </w:r>
      <w:proofErr w:type="spellStart"/>
      <w:r w:rsidR="00733AAF">
        <w:rPr>
          <w:rFonts w:eastAsiaTheme="minorEastAsia"/>
          <w:lang w:val="en-US" w:eastAsia="zh-CN"/>
        </w:rPr>
        <w:t>SCell</w:t>
      </w:r>
      <w:proofErr w:type="spellEnd"/>
      <w:r w:rsidR="00733AAF">
        <w:rPr>
          <w:rFonts w:eastAsiaTheme="minorEastAsia"/>
          <w:lang w:val="en-US" w:eastAsia="zh-CN"/>
        </w:rPr>
        <w:t xml:space="preserve"> activation </w:t>
      </w:r>
      <w:r w:rsidR="0092154B">
        <w:rPr>
          <w:rFonts w:eastAsiaTheme="minorEastAsia"/>
          <w:lang w:val="en-US" w:eastAsia="zh-CN"/>
        </w:rPr>
        <w:t>since UE will refer on the coarse timing from the reference cell.</w:t>
      </w:r>
      <w:r w:rsidR="00733AAF">
        <w:rPr>
          <w:rFonts w:eastAsiaTheme="minorEastAsia"/>
          <w:lang w:val="en-US" w:eastAsia="zh-CN"/>
        </w:rPr>
        <w:t xml:space="preserve"> </w:t>
      </w:r>
      <w:r w:rsidR="00B50A23">
        <w:rPr>
          <w:rFonts w:eastAsiaTheme="minorEastAsia"/>
          <w:lang w:val="en-US" w:eastAsia="zh-CN"/>
        </w:rPr>
        <w:t xml:space="preserve">RAN4 made the agreements to add the pre-condition </w:t>
      </w:r>
      <w:proofErr w:type="spellStart"/>
      <w:r w:rsidR="00B50A23">
        <w:rPr>
          <w:rFonts w:eastAsiaTheme="minorEastAsia"/>
          <w:lang w:val="en-US" w:eastAsia="zh-CN"/>
        </w:rPr>
        <w:t>oabout</w:t>
      </w:r>
      <w:proofErr w:type="spellEnd"/>
      <w:r w:rsidR="00B50A23">
        <w:rPr>
          <w:rFonts w:eastAsiaTheme="minorEastAsia"/>
          <w:lang w:val="en-US" w:eastAsia="zh-CN"/>
        </w:rPr>
        <w:t xml:space="preserve"> the EPRE difference between the reference cell and to-be-activated </w:t>
      </w:r>
      <w:proofErr w:type="spellStart"/>
      <w:r w:rsidR="00B50A23">
        <w:rPr>
          <w:rFonts w:eastAsiaTheme="minorEastAsia"/>
          <w:lang w:val="en-US" w:eastAsia="zh-CN"/>
        </w:rPr>
        <w:t>SCell</w:t>
      </w:r>
      <w:proofErr w:type="spellEnd"/>
      <w:r w:rsidR="00B50A23">
        <w:rPr>
          <w:rFonts w:eastAsiaTheme="minorEastAsia"/>
          <w:lang w:val="en-US" w:eastAsia="zh-CN"/>
        </w:rPr>
        <w:t xml:space="preserve"> which means the additional AGC sample is unnecessary. </w:t>
      </w:r>
      <w:r w:rsidR="00733AAF">
        <w:rPr>
          <w:rFonts w:eastAsiaTheme="minorEastAsia"/>
          <w:lang w:val="en-US" w:eastAsia="zh-CN"/>
        </w:rPr>
        <w:t xml:space="preserve">Thus, </w:t>
      </w:r>
      <w:r w:rsidR="000E133F">
        <w:rPr>
          <w:rFonts w:eastAsiaTheme="minorEastAsia"/>
          <w:lang w:val="en-US" w:eastAsia="zh-CN"/>
        </w:rPr>
        <w:t xml:space="preserve">we suggest to only define the SSB-less </w:t>
      </w:r>
      <w:proofErr w:type="spellStart"/>
      <w:r w:rsidR="000E133F">
        <w:rPr>
          <w:rFonts w:eastAsiaTheme="minorEastAsia"/>
          <w:lang w:val="en-US" w:eastAsia="zh-CN"/>
        </w:rPr>
        <w:t>SCell</w:t>
      </w:r>
      <w:proofErr w:type="spellEnd"/>
      <w:r w:rsidR="000E133F">
        <w:rPr>
          <w:rFonts w:eastAsiaTheme="minorEastAsia"/>
          <w:lang w:val="en-US" w:eastAsia="zh-CN"/>
        </w:rPr>
        <w:t xml:space="preserve"> activation with known cell</w:t>
      </w:r>
      <w:r w:rsidR="00733AAF">
        <w:rPr>
          <w:rFonts w:eastAsiaTheme="minorEastAsia"/>
          <w:lang w:val="en-US" w:eastAsia="zh-CN"/>
        </w:rPr>
        <w:t>.</w:t>
      </w:r>
      <w:r w:rsidR="000E133F">
        <w:rPr>
          <w:rFonts w:eastAsiaTheme="minorEastAsia"/>
          <w:lang w:val="en-US" w:eastAsia="zh-CN"/>
        </w:rPr>
        <w:t xml:space="preserve"> </w:t>
      </w:r>
    </w:p>
    <w:p w14:paraId="2A77E6D5" w14:textId="39607DF0" w:rsidR="000E133F" w:rsidRDefault="00DB25F8" w:rsidP="00B50A2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0E133F">
        <w:rPr>
          <w:rFonts w:eastAsiaTheme="minorEastAsia"/>
          <w:lang w:val="en-US" w:eastAsia="zh-CN"/>
        </w:rPr>
        <w:t xml:space="preserve">n last meeting, RAN4 agreed to define both </w:t>
      </w:r>
      <w:r w:rsidR="006A3726">
        <w:rPr>
          <w:rFonts w:eastAsiaTheme="minorEastAsia"/>
          <w:lang w:val="en-US" w:eastAsia="zh-CN"/>
        </w:rPr>
        <w:t xml:space="preserve">A-TRS based </w:t>
      </w:r>
      <w:proofErr w:type="spellStart"/>
      <w:r w:rsidR="006A3726">
        <w:rPr>
          <w:rFonts w:eastAsiaTheme="minorEastAsia"/>
          <w:lang w:val="en-US" w:eastAsia="zh-CN"/>
        </w:rPr>
        <w:t>SCell</w:t>
      </w:r>
      <w:proofErr w:type="spellEnd"/>
      <w:r w:rsidR="006A3726">
        <w:rPr>
          <w:rFonts w:eastAsiaTheme="minorEastAsia"/>
          <w:lang w:val="en-US" w:eastAsia="zh-CN"/>
        </w:rPr>
        <w:t xml:space="preserve"> activation and periodic TRS based </w:t>
      </w:r>
      <w:proofErr w:type="spellStart"/>
      <w:r w:rsidR="006A3726">
        <w:rPr>
          <w:rFonts w:eastAsiaTheme="minorEastAsia"/>
          <w:lang w:val="en-US" w:eastAsia="zh-CN"/>
        </w:rPr>
        <w:t>SCell</w:t>
      </w:r>
      <w:proofErr w:type="spellEnd"/>
      <w:r w:rsidR="006A3726">
        <w:rPr>
          <w:rFonts w:eastAsiaTheme="minorEastAsia"/>
          <w:lang w:val="en-US" w:eastAsia="zh-CN"/>
        </w:rPr>
        <w:t xml:space="preserve"> activation</w:t>
      </w:r>
      <w:r>
        <w:rPr>
          <w:rFonts w:eastAsiaTheme="minorEastAsia"/>
          <w:lang w:val="en-US" w:eastAsia="zh-CN"/>
        </w:rPr>
        <w:t xml:space="preserve"> delay requirement</w:t>
      </w:r>
      <w:r w:rsidR="006A3726">
        <w:rPr>
          <w:rFonts w:eastAsiaTheme="minorEastAsia"/>
          <w:lang w:val="en-US" w:eastAsia="zh-CN"/>
        </w:rPr>
        <w:t>.</w:t>
      </w:r>
      <w:r w:rsidR="005529D2">
        <w:rPr>
          <w:rFonts w:eastAsiaTheme="minorEastAsia"/>
          <w:lang w:val="en-US" w:eastAsia="zh-CN"/>
        </w:rPr>
        <w:t xml:space="preserve"> </w:t>
      </w:r>
      <w:r w:rsidR="00682A12">
        <w:rPr>
          <w:rFonts w:eastAsiaTheme="minorEastAsia"/>
          <w:lang w:val="en-US" w:eastAsia="zh-CN"/>
        </w:rPr>
        <w:t>Naturally</w:t>
      </w:r>
      <w:r>
        <w:rPr>
          <w:rFonts w:eastAsiaTheme="minorEastAsia"/>
          <w:lang w:val="en-US" w:eastAsia="zh-CN"/>
        </w:rPr>
        <w:t xml:space="preserve">, RAN4 can define both A-TRS and </w:t>
      </w:r>
      <w:proofErr w:type="gramStart"/>
      <w:r w:rsidR="00682A12">
        <w:rPr>
          <w:rFonts w:eastAsiaTheme="minorEastAsia"/>
          <w:lang w:val="en-US" w:eastAsia="zh-CN"/>
        </w:rPr>
        <w:t>non A</w:t>
      </w:r>
      <w:proofErr w:type="gramEnd"/>
      <w:r w:rsidR="00682A12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TRS</w:t>
      </w:r>
      <w:r w:rsidR="00682A12">
        <w:rPr>
          <w:rFonts w:eastAsiaTheme="minorEastAsia"/>
          <w:lang w:val="en-US" w:eastAsia="zh-CN"/>
        </w:rPr>
        <w:t xml:space="preserve"> based SSB-less </w:t>
      </w:r>
      <w:proofErr w:type="spellStart"/>
      <w:r w:rsidR="00682A12">
        <w:rPr>
          <w:rFonts w:eastAsiaTheme="minorEastAsia"/>
          <w:lang w:val="en-US" w:eastAsia="zh-CN"/>
        </w:rPr>
        <w:t>SCell</w:t>
      </w:r>
      <w:proofErr w:type="spellEnd"/>
      <w:r w:rsidR="00682A12">
        <w:rPr>
          <w:rFonts w:eastAsiaTheme="minorEastAsia"/>
          <w:lang w:val="en-US" w:eastAsia="zh-CN"/>
        </w:rPr>
        <w:t xml:space="preserve"> activation.</w:t>
      </w:r>
      <w:r w:rsidR="005529D2">
        <w:rPr>
          <w:rFonts w:eastAsiaTheme="minorEastAsia"/>
          <w:lang w:val="en-US" w:eastAsia="zh-CN"/>
        </w:rPr>
        <w:t xml:space="preserve"> </w:t>
      </w:r>
      <w:r w:rsidR="000E133F">
        <w:rPr>
          <w:rFonts w:eastAsiaTheme="minorEastAsia"/>
          <w:lang w:val="en-US" w:eastAsia="zh-CN"/>
        </w:rPr>
        <w:t xml:space="preserve"> </w:t>
      </w:r>
    </w:p>
    <w:p w14:paraId="5FC54B48" w14:textId="3C1918FB" w:rsidR="00143D9B" w:rsidRDefault="00A33112" w:rsidP="00A660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</w:t>
      </w:r>
      <w:r w:rsidR="00682A12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for </w:t>
      </w:r>
      <w:r w:rsidR="0092154B">
        <w:rPr>
          <w:rFonts w:eastAsiaTheme="minorEastAsia"/>
          <w:lang w:val="en-US" w:eastAsia="zh-CN"/>
        </w:rPr>
        <w:t xml:space="preserve">SSB-less </w:t>
      </w:r>
      <w:proofErr w:type="spellStart"/>
      <w:r w:rsidR="0092154B">
        <w:rPr>
          <w:rFonts w:eastAsiaTheme="minorEastAsia"/>
          <w:lang w:val="en-US" w:eastAsia="zh-CN"/>
        </w:rPr>
        <w:t>SCell</w:t>
      </w:r>
      <w:proofErr w:type="spellEnd"/>
      <w:r w:rsidR="0092154B">
        <w:rPr>
          <w:rFonts w:eastAsiaTheme="minorEastAsia"/>
          <w:lang w:val="en-US" w:eastAsia="zh-CN"/>
        </w:rPr>
        <w:t xml:space="preserve"> activation</w:t>
      </w:r>
      <w:r>
        <w:rPr>
          <w:rFonts w:eastAsiaTheme="minorEastAsia"/>
          <w:lang w:val="en-US" w:eastAsia="zh-CN"/>
        </w:rPr>
        <w:t>.</w:t>
      </w:r>
    </w:p>
    <w:p w14:paraId="6EB360C3" w14:textId="00A3DEEE" w:rsidR="00733AAF" w:rsidRPr="00733AAF" w:rsidRDefault="00733AAF" w:rsidP="00A66075">
      <w:pPr>
        <w:rPr>
          <w:rFonts w:eastAsiaTheme="minorEastAsia"/>
          <w:i/>
          <w:iCs/>
          <w:lang w:val="en-US" w:eastAsia="zh-CN"/>
        </w:rPr>
      </w:pPr>
      <w:bookmarkStart w:id="11" w:name="_Ref145765056"/>
      <w:r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begin"/>
      </w:r>
      <w:r w:rsidRPr="00733AAF">
        <w:rPr>
          <w:rFonts w:eastAsiaTheme="minorEastAsia"/>
          <w:b/>
          <w:i/>
          <w:iCs/>
          <w:lang w:val="en-US" w:eastAsia="zh-CN"/>
        </w:rPr>
        <w:instrText xml:space="preserve"> SEQ Proposal \* ARABIC </w:instrText>
      </w:r>
      <w:r w:rsidRPr="00733AAF">
        <w:rPr>
          <w:rFonts w:eastAsiaTheme="minorEastAsia"/>
          <w:b/>
          <w:i/>
          <w:iCs/>
          <w:lang w:val="en-US" w:eastAsia="zh-CN"/>
        </w:rPr>
        <w:fldChar w:fldCharType="separate"/>
      </w:r>
      <w:r w:rsidR="000342A0">
        <w:rPr>
          <w:rFonts w:eastAsiaTheme="minorEastAsia"/>
          <w:b/>
          <w:i/>
          <w:iCs/>
          <w:noProof/>
          <w:lang w:val="en-US" w:eastAsia="zh-CN"/>
        </w:rPr>
        <w:t>1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end"/>
      </w:r>
      <w:r w:rsidRPr="00733AAF">
        <w:rPr>
          <w:rFonts w:eastAsiaTheme="minorEastAsia"/>
          <w:b/>
          <w:i/>
          <w:iCs/>
          <w:lang w:val="en-US" w:eastAsia="zh-CN"/>
        </w:rPr>
        <w:t xml:space="preserve">: RAN4 to define the following test cases </w:t>
      </w:r>
      <w:r>
        <w:rPr>
          <w:rFonts w:eastAsiaTheme="minorEastAsia"/>
          <w:b/>
          <w:i/>
          <w:iCs/>
          <w:lang w:val="en-US" w:eastAsia="zh-CN"/>
        </w:rPr>
        <w:t xml:space="preserve">with </w:t>
      </w:r>
      <w:r w:rsidRPr="00733AAF">
        <w:rPr>
          <w:rFonts w:eastAsiaTheme="minorEastAsia"/>
          <w:b/>
          <w:i/>
          <w:iCs/>
          <w:lang w:val="en-US" w:eastAsia="zh-CN"/>
        </w:rPr>
        <w:t>RTD&lt;=CP</w:t>
      </w:r>
      <w:bookmarkEnd w:id="11"/>
    </w:p>
    <w:p w14:paraId="54EC0CEC" w14:textId="60FBC83B" w:rsidR="00733AAF" w:rsidRDefault="00733AAF" w:rsidP="00733AAF">
      <w:pPr>
        <w:pStyle w:val="ListParagraph"/>
        <w:numPr>
          <w:ilvl w:val="0"/>
          <w:numId w:val="32"/>
        </w:numPr>
        <w:rPr>
          <w:b/>
          <w:bCs/>
          <w:i/>
          <w:iCs/>
          <w:lang w:eastAsia="zh-CN"/>
        </w:rPr>
      </w:pPr>
      <w:r w:rsidRPr="00733AAF">
        <w:rPr>
          <w:rFonts w:eastAsiaTheme="minorEastAsia"/>
          <w:b/>
          <w:bCs/>
          <w:i/>
          <w:iCs/>
          <w:lang w:val="en-US" w:eastAsia="zh-CN"/>
        </w:rPr>
        <w:t xml:space="preserve">TC1: SSB-less </w:t>
      </w:r>
      <w:proofErr w:type="spellStart"/>
      <w:r w:rsidRPr="00733AAF">
        <w:rPr>
          <w:b/>
          <w:bCs/>
          <w:i/>
          <w:iCs/>
          <w:lang w:eastAsia="zh-CN"/>
        </w:rPr>
        <w:t>SCell</w:t>
      </w:r>
      <w:proofErr w:type="spellEnd"/>
      <w:r w:rsidRPr="00733AAF">
        <w:rPr>
          <w:b/>
          <w:bCs/>
          <w:i/>
          <w:iCs/>
          <w:lang w:eastAsia="zh-CN"/>
        </w:rPr>
        <w:t xml:space="preserve"> Activation and deactivation of known </w:t>
      </w:r>
      <w:proofErr w:type="spellStart"/>
      <w:r w:rsidRPr="00733AAF">
        <w:rPr>
          <w:b/>
          <w:bCs/>
          <w:i/>
          <w:iCs/>
          <w:lang w:eastAsia="zh-CN"/>
        </w:rPr>
        <w:t>SCell</w:t>
      </w:r>
      <w:proofErr w:type="spellEnd"/>
      <w:r w:rsidRPr="00733AAF">
        <w:rPr>
          <w:b/>
          <w:bCs/>
          <w:i/>
          <w:iCs/>
          <w:lang w:eastAsia="zh-CN"/>
        </w:rPr>
        <w:t xml:space="preserve"> in FR1 in non-</w:t>
      </w:r>
      <w:proofErr w:type="gramStart"/>
      <w:r w:rsidRPr="00733AAF">
        <w:rPr>
          <w:b/>
          <w:bCs/>
          <w:i/>
          <w:iCs/>
          <w:lang w:eastAsia="zh-CN"/>
        </w:rPr>
        <w:t>DRX</w:t>
      </w:r>
      <w:r w:rsidR="00682A12">
        <w:rPr>
          <w:b/>
          <w:bCs/>
          <w:i/>
          <w:iCs/>
          <w:lang w:eastAsia="zh-CN"/>
        </w:rPr>
        <w:t>(</w:t>
      </w:r>
      <w:proofErr w:type="gramEnd"/>
      <w:r w:rsidR="00682A12">
        <w:rPr>
          <w:b/>
          <w:bCs/>
          <w:i/>
          <w:iCs/>
          <w:lang w:eastAsia="zh-CN"/>
        </w:rPr>
        <w:t>periodic TRS)</w:t>
      </w:r>
    </w:p>
    <w:p w14:paraId="17D7D219" w14:textId="4F76C493" w:rsidR="00682A12" w:rsidRPr="00682A12" w:rsidRDefault="00682A12" w:rsidP="008C7322">
      <w:pPr>
        <w:pStyle w:val="ListParagraph"/>
        <w:numPr>
          <w:ilvl w:val="0"/>
          <w:numId w:val="32"/>
        </w:numPr>
        <w:rPr>
          <w:b/>
          <w:bCs/>
          <w:i/>
          <w:iCs/>
          <w:lang w:eastAsia="zh-CN"/>
        </w:rPr>
      </w:pPr>
      <w:r w:rsidRPr="00682A12">
        <w:rPr>
          <w:rFonts w:eastAsiaTheme="minorEastAsia"/>
          <w:b/>
          <w:bCs/>
          <w:i/>
          <w:iCs/>
          <w:lang w:val="en-US" w:eastAsia="zh-CN"/>
        </w:rPr>
        <w:t>TC</w:t>
      </w:r>
      <w:r w:rsidR="00985179">
        <w:rPr>
          <w:rFonts w:eastAsiaTheme="minorEastAsia"/>
          <w:b/>
          <w:bCs/>
          <w:i/>
          <w:iCs/>
          <w:lang w:val="en-US" w:eastAsia="zh-CN"/>
        </w:rPr>
        <w:t>2</w:t>
      </w:r>
      <w:r w:rsidRPr="00682A12">
        <w:rPr>
          <w:rFonts w:eastAsiaTheme="minorEastAsia"/>
          <w:b/>
          <w:bCs/>
          <w:i/>
          <w:iCs/>
          <w:lang w:val="en-US" w:eastAsia="zh-CN"/>
        </w:rPr>
        <w:t xml:space="preserve">: SSB-less </w:t>
      </w:r>
      <w:proofErr w:type="spellStart"/>
      <w:r w:rsidRPr="00682A12">
        <w:rPr>
          <w:b/>
          <w:bCs/>
          <w:i/>
          <w:iCs/>
          <w:lang w:eastAsia="zh-CN"/>
        </w:rPr>
        <w:t>SCell</w:t>
      </w:r>
      <w:proofErr w:type="spellEnd"/>
      <w:r w:rsidRPr="00682A12">
        <w:rPr>
          <w:b/>
          <w:bCs/>
          <w:i/>
          <w:iCs/>
          <w:lang w:eastAsia="zh-CN"/>
        </w:rPr>
        <w:t xml:space="preserve"> Activation and deactivation of known </w:t>
      </w:r>
      <w:proofErr w:type="spellStart"/>
      <w:r w:rsidRPr="00682A12">
        <w:rPr>
          <w:b/>
          <w:bCs/>
          <w:i/>
          <w:iCs/>
          <w:lang w:eastAsia="zh-CN"/>
        </w:rPr>
        <w:t>SCell</w:t>
      </w:r>
      <w:proofErr w:type="spellEnd"/>
      <w:r w:rsidRPr="00682A12">
        <w:rPr>
          <w:b/>
          <w:bCs/>
          <w:i/>
          <w:iCs/>
          <w:lang w:eastAsia="zh-CN"/>
        </w:rPr>
        <w:t xml:space="preserve"> in FR1 in non-DRX</w:t>
      </w:r>
      <w:r>
        <w:rPr>
          <w:b/>
          <w:bCs/>
          <w:i/>
          <w:iCs/>
          <w:lang w:eastAsia="zh-CN"/>
        </w:rPr>
        <w:t>(A-TRS)</w:t>
      </w:r>
    </w:p>
    <w:p w14:paraId="31B1D6E9" w14:textId="0EE165DB" w:rsidR="001767B3" w:rsidRDefault="00B51F03" w:rsidP="00733AAF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Cell DTX/DRX</w:t>
      </w:r>
      <w:r w:rsidR="00733AAF" w:rsidRPr="00733AAF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994BB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test case</w:t>
      </w:r>
    </w:p>
    <w:p w14:paraId="3965AC24" w14:textId="296FE5B4" w:rsidR="00B51F03" w:rsidRDefault="00A31750" w:rsidP="00B51F03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last meeting, RAN4 agree</w:t>
      </w:r>
      <w:r w:rsidR="00513E1F">
        <w:rPr>
          <w:rFonts w:eastAsiaTheme="minorEastAsia"/>
          <w:lang w:val="en-US" w:eastAsia="zh-TW"/>
        </w:rPr>
        <w:t xml:space="preserve">d no measurement impact due to Cell DTX/DRX. </w:t>
      </w:r>
      <w:r w:rsidR="009B62D9">
        <w:rPr>
          <w:rFonts w:eastAsiaTheme="minorEastAsia"/>
          <w:lang w:val="en-US" w:eastAsia="zh-TW"/>
        </w:rPr>
        <w:t>Thus, at least test</w:t>
      </w:r>
      <w:r w:rsidR="008523F4">
        <w:rPr>
          <w:rFonts w:eastAsiaTheme="minorEastAsia"/>
          <w:lang w:val="en-US" w:eastAsia="zh-TW"/>
        </w:rPr>
        <w:t xml:space="preserve"> cases</w:t>
      </w:r>
      <w:r w:rsidR="009B62D9">
        <w:rPr>
          <w:rFonts w:eastAsiaTheme="minorEastAsia"/>
          <w:lang w:val="en-US" w:eastAsia="zh-TW"/>
        </w:rPr>
        <w:t xml:space="preserve"> </w:t>
      </w:r>
      <w:r w:rsidR="00E45E94">
        <w:rPr>
          <w:rFonts w:eastAsiaTheme="minorEastAsia"/>
          <w:lang w:val="en-US" w:eastAsia="zh-TW"/>
        </w:rPr>
        <w:t xml:space="preserve">about the impact due to Cell DTX/DRX </w:t>
      </w:r>
      <w:r w:rsidR="009B62D9">
        <w:rPr>
          <w:rFonts w:eastAsiaTheme="minorEastAsia"/>
          <w:lang w:val="en-US" w:eastAsia="zh-TW"/>
        </w:rPr>
        <w:t xml:space="preserve">for </w:t>
      </w:r>
      <w:r w:rsidR="0008101F">
        <w:rPr>
          <w:rFonts w:eastAsiaTheme="minorEastAsia"/>
          <w:lang w:val="en-US" w:eastAsia="zh-TW"/>
        </w:rPr>
        <w:t xml:space="preserve">both </w:t>
      </w:r>
      <w:r w:rsidR="009B62D9">
        <w:rPr>
          <w:rFonts w:eastAsiaTheme="minorEastAsia"/>
          <w:lang w:val="en-US" w:eastAsia="zh-TW"/>
        </w:rPr>
        <w:t>CSI-RS RLM and</w:t>
      </w:r>
      <w:r w:rsidR="0008101F">
        <w:rPr>
          <w:rFonts w:eastAsiaTheme="minorEastAsia"/>
          <w:lang w:val="en-US" w:eastAsia="zh-TW"/>
        </w:rPr>
        <w:t xml:space="preserve"> measurement shall be defined.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248A" w14:paraId="4826B2E7" w14:textId="77777777" w:rsidTr="00A3248A">
        <w:tc>
          <w:tcPr>
            <w:tcW w:w="9629" w:type="dxa"/>
          </w:tcPr>
          <w:p w14:paraId="7AD35ABB" w14:textId="77777777" w:rsidR="009B62D9" w:rsidRPr="009B62D9" w:rsidRDefault="009B62D9" w:rsidP="009B62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B62D9">
              <w:rPr>
                <w:b/>
                <w:bCs/>
                <w:sz w:val="18"/>
                <w:szCs w:val="18"/>
                <w:u w:val="single"/>
                <w:lang w:eastAsia="zh-CN"/>
              </w:rPr>
              <w:t xml:space="preserve">Issue 2-1: RRM impacts of Cell DTX/DRX – </w:t>
            </w:r>
            <w:proofErr w:type="gramStart"/>
            <w:r w:rsidRPr="009B62D9">
              <w:rPr>
                <w:b/>
                <w:bCs/>
                <w:sz w:val="18"/>
                <w:szCs w:val="18"/>
                <w:u w:val="single"/>
                <w:lang w:eastAsia="zh-CN"/>
              </w:rPr>
              <w:t>general</w:t>
            </w:r>
            <w:proofErr w:type="gramEnd"/>
          </w:p>
          <w:p w14:paraId="194CB43E" w14:textId="77777777" w:rsidR="009B62D9" w:rsidRPr="009B62D9" w:rsidRDefault="009B62D9" w:rsidP="009B62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B62D9">
              <w:rPr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2EAB6F30" w14:textId="77777777" w:rsidR="009B62D9" w:rsidRPr="009B62D9" w:rsidRDefault="009B62D9" w:rsidP="009B62D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9B62D9">
              <w:rPr>
                <w:sz w:val="18"/>
                <w:szCs w:val="18"/>
                <w:lang w:eastAsia="zh-CN"/>
              </w:rPr>
              <w:t>There is no RRM impacts for cell DTX assuming that following RS are not impacted by Cell DTX</w:t>
            </w:r>
          </w:p>
          <w:p w14:paraId="01D554EA" w14:textId="77777777" w:rsidR="009B62D9" w:rsidRPr="009B62D9" w:rsidRDefault="009B62D9" w:rsidP="009B62D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9B62D9">
              <w:rPr>
                <w:sz w:val="18"/>
                <w:szCs w:val="18"/>
                <w:lang w:eastAsia="zh-CN"/>
              </w:rPr>
              <w:t>PRS</w:t>
            </w:r>
          </w:p>
          <w:p w14:paraId="70274BA1" w14:textId="77777777" w:rsidR="009B62D9" w:rsidRPr="009B62D9" w:rsidRDefault="009B62D9" w:rsidP="009B62D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9B62D9">
              <w:rPr>
                <w:sz w:val="18"/>
                <w:szCs w:val="18"/>
                <w:lang w:eastAsia="zh-CN"/>
              </w:rPr>
              <w:t xml:space="preserve">CSI-RS configured by </w:t>
            </w:r>
            <w:proofErr w:type="spellStart"/>
            <w:r w:rsidRPr="009B62D9">
              <w:rPr>
                <w:sz w:val="18"/>
                <w:szCs w:val="18"/>
                <w:lang w:eastAsia="zh-CN"/>
              </w:rPr>
              <w:t>measObjectNR</w:t>
            </w:r>
            <w:proofErr w:type="spellEnd"/>
            <w:r w:rsidRPr="009B62D9">
              <w:rPr>
                <w:sz w:val="18"/>
                <w:szCs w:val="18"/>
                <w:lang w:eastAsia="zh-CN"/>
              </w:rPr>
              <w:t xml:space="preserve"> (for RRM)</w:t>
            </w:r>
          </w:p>
          <w:p w14:paraId="2E8D494A" w14:textId="77777777" w:rsidR="009B62D9" w:rsidRPr="009B62D9" w:rsidRDefault="009B62D9" w:rsidP="009B62D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9B62D9">
              <w:rPr>
                <w:sz w:val="18"/>
                <w:szCs w:val="18"/>
                <w:lang w:eastAsia="zh-CN"/>
              </w:rPr>
              <w:t xml:space="preserve">CSI-RS associated with </w:t>
            </w:r>
            <w:proofErr w:type="spellStart"/>
            <w:r w:rsidRPr="009B62D9">
              <w:rPr>
                <w:sz w:val="18"/>
                <w:szCs w:val="18"/>
                <w:lang w:eastAsia="zh-CN"/>
              </w:rPr>
              <w:t>RadioLinkMonitoringConfig</w:t>
            </w:r>
            <w:proofErr w:type="spellEnd"/>
            <w:r w:rsidRPr="009B62D9">
              <w:rPr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9B62D9">
              <w:rPr>
                <w:sz w:val="18"/>
                <w:szCs w:val="18"/>
                <w:lang w:eastAsia="zh-CN"/>
              </w:rPr>
              <w:t>BeamFailureDectection</w:t>
            </w:r>
            <w:proofErr w:type="spellEnd"/>
            <w:r w:rsidRPr="009B62D9">
              <w:rPr>
                <w:sz w:val="18"/>
                <w:szCs w:val="18"/>
                <w:lang w:eastAsia="zh-CN"/>
              </w:rPr>
              <w:t xml:space="preserve"> (for RLM and BFD)</w:t>
            </w:r>
          </w:p>
          <w:p w14:paraId="7D4178B7" w14:textId="77777777" w:rsidR="009B62D9" w:rsidRPr="009B62D9" w:rsidRDefault="009B62D9" w:rsidP="009B62D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9B62D9">
              <w:rPr>
                <w:sz w:val="18"/>
                <w:szCs w:val="18"/>
                <w:lang w:eastAsia="zh-CN"/>
              </w:rPr>
              <w:t xml:space="preserve">Periodic CSI-RS configured with </w:t>
            </w:r>
            <w:proofErr w:type="spellStart"/>
            <w:r w:rsidRPr="009B62D9">
              <w:rPr>
                <w:sz w:val="18"/>
                <w:szCs w:val="18"/>
                <w:lang w:eastAsia="zh-CN"/>
              </w:rPr>
              <w:t>trs</w:t>
            </w:r>
            <w:proofErr w:type="spellEnd"/>
            <w:r w:rsidRPr="009B62D9">
              <w:rPr>
                <w:sz w:val="18"/>
                <w:szCs w:val="18"/>
                <w:lang w:eastAsia="zh-CN"/>
              </w:rPr>
              <w:t>-Info ‘true’ (for tracking)</w:t>
            </w:r>
          </w:p>
          <w:p w14:paraId="62FE12DE" w14:textId="761C7DCC" w:rsidR="00A3248A" w:rsidRDefault="009B62D9" w:rsidP="009B62D9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9B62D9">
              <w:rPr>
                <w:sz w:val="18"/>
                <w:szCs w:val="18"/>
                <w:lang w:eastAsia="zh-CN"/>
              </w:rPr>
              <w:t>Periodic/Semi-persistent CSI-RS (for BM)</w:t>
            </w:r>
          </w:p>
        </w:tc>
      </w:tr>
    </w:tbl>
    <w:p w14:paraId="39C6E5C3" w14:textId="712E94FF" w:rsidR="00A3248A" w:rsidRDefault="0008101F" w:rsidP="0008101F">
      <w:pPr>
        <w:spacing w:before="120"/>
        <w:rPr>
          <w:rFonts w:eastAsiaTheme="minorEastAsia"/>
          <w:b/>
          <w:i/>
          <w:iCs/>
          <w:lang w:val="en-US" w:eastAsia="zh-CN"/>
        </w:rPr>
      </w:pPr>
      <w:bookmarkStart w:id="12" w:name="_Ref149124905"/>
      <w:r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begin"/>
      </w:r>
      <w:r w:rsidRPr="00733AAF">
        <w:rPr>
          <w:rFonts w:eastAsiaTheme="minorEastAsia"/>
          <w:b/>
          <w:i/>
          <w:iCs/>
          <w:lang w:val="en-US" w:eastAsia="zh-CN"/>
        </w:rPr>
        <w:instrText xml:space="preserve"> SEQ Proposal \* ARABIC </w:instrText>
      </w:r>
      <w:r w:rsidRPr="00733AAF">
        <w:rPr>
          <w:rFonts w:eastAsiaTheme="minorEastAsia"/>
          <w:b/>
          <w:i/>
          <w:iCs/>
          <w:lang w:val="en-US" w:eastAsia="zh-CN"/>
        </w:rPr>
        <w:fldChar w:fldCharType="separate"/>
      </w:r>
      <w:r w:rsidR="000342A0">
        <w:rPr>
          <w:rFonts w:eastAsiaTheme="minorEastAsia"/>
          <w:b/>
          <w:i/>
          <w:iCs/>
          <w:noProof/>
          <w:lang w:val="en-US" w:eastAsia="zh-CN"/>
        </w:rPr>
        <w:t>2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end"/>
      </w:r>
      <w:r w:rsidRPr="00733AAF">
        <w:rPr>
          <w:rFonts w:eastAsiaTheme="minorEastAsia"/>
          <w:b/>
          <w:i/>
          <w:iCs/>
          <w:lang w:val="en-US" w:eastAsia="zh-CN"/>
        </w:rPr>
        <w:t>: RAN4 to define the following test cases for</w:t>
      </w:r>
      <w:r>
        <w:rPr>
          <w:rFonts w:eastAsiaTheme="minorEastAsia"/>
          <w:b/>
          <w:i/>
          <w:iCs/>
          <w:lang w:val="en-US" w:eastAsia="zh-CN"/>
        </w:rPr>
        <w:t xml:space="preserve"> </w:t>
      </w:r>
      <w:r w:rsidR="008F795A">
        <w:rPr>
          <w:rFonts w:eastAsiaTheme="minorEastAsia"/>
          <w:b/>
          <w:i/>
          <w:iCs/>
          <w:lang w:val="en-US" w:eastAsia="zh-CN"/>
        </w:rPr>
        <w:t>Cell DTX/DRX procedure.</w:t>
      </w:r>
      <w:bookmarkEnd w:id="12"/>
    </w:p>
    <w:p w14:paraId="47EB8970" w14:textId="34ECEACD" w:rsidR="008F795A" w:rsidRPr="001E6972" w:rsidRDefault="008F795A" w:rsidP="001E6972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1E6972">
        <w:rPr>
          <w:rFonts w:eastAsiaTheme="minorEastAsia"/>
          <w:b/>
          <w:i/>
          <w:iCs/>
          <w:lang w:val="en-US" w:eastAsia="zh-CN"/>
        </w:rPr>
        <w:lastRenderedPageBreak/>
        <w:t>TC1:</w:t>
      </w:r>
      <w:r w:rsidR="001E6972" w:rsidRPr="001E6972">
        <w:rPr>
          <w:rFonts w:eastAsiaTheme="minorEastAsia"/>
          <w:b/>
          <w:i/>
          <w:iCs/>
          <w:lang w:val="en-US" w:eastAsia="zh-CN"/>
        </w:rPr>
        <w:t xml:space="preserve"> Radio Link Monitoring Out-of-sync Test for FR1 </w:t>
      </w:r>
      <w:proofErr w:type="spellStart"/>
      <w:r w:rsidR="001E6972" w:rsidRPr="001E6972">
        <w:rPr>
          <w:rFonts w:eastAsiaTheme="minorEastAsia"/>
          <w:b/>
          <w:i/>
          <w:iCs/>
          <w:lang w:val="en-US" w:eastAsia="zh-CN"/>
        </w:rPr>
        <w:t>PCell</w:t>
      </w:r>
      <w:proofErr w:type="spellEnd"/>
      <w:r w:rsidR="001E6972" w:rsidRPr="001E6972">
        <w:rPr>
          <w:rFonts w:eastAsiaTheme="minorEastAsia"/>
          <w:b/>
          <w:i/>
          <w:iCs/>
          <w:lang w:val="en-US" w:eastAsia="zh-CN"/>
        </w:rPr>
        <w:t xml:space="preserve"> configured with CSI-RS-based RLM in Cell DTX </w:t>
      </w:r>
      <w:proofErr w:type="gramStart"/>
      <w:r w:rsidR="001E6972" w:rsidRPr="001E6972">
        <w:rPr>
          <w:rFonts w:eastAsiaTheme="minorEastAsia"/>
          <w:b/>
          <w:i/>
          <w:iCs/>
          <w:lang w:val="en-US" w:eastAsia="zh-CN"/>
        </w:rPr>
        <w:t>mode</w:t>
      </w:r>
      <w:proofErr w:type="gramEnd"/>
    </w:p>
    <w:p w14:paraId="41F8A686" w14:textId="023FA8E3" w:rsidR="001E6972" w:rsidRDefault="001E6972" w:rsidP="001E6972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1E6972">
        <w:rPr>
          <w:rFonts w:eastAsiaTheme="minorEastAsia"/>
          <w:b/>
          <w:i/>
          <w:iCs/>
          <w:lang w:val="en-US" w:eastAsia="zh-CN"/>
        </w:rPr>
        <w:t xml:space="preserve">TC2: Radio Link Monitoring In-sync Test for FR1 </w:t>
      </w:r>
      <w:proofErr w:type="spellStart"/>
      <w:r w:rsidRPr="001E6972">
        <w:rPr>
          <w:rFonts w:eastAsiaTheme="minorEastAsia"/>
          <w:b/>
          <w:i/>
          <w:iCs/>
          <w:lang w:val="en-US" w:eastAsia="zh-CN"/>
        </w:rPr>
        <w:t>PCell</w:t>
      </w:r>
      <w:proofErr w:type="spellEnd"/>
      <w:r w:rsidRPr="001E6972">
        <w:rPr>
          <w:rFonts w:eastAsiaTheme="minorEastAsia"/>
          <w:b/>
          <w:i/>
          <w:iCs/>
          <w:lang w:val="en-US" w:eastAsia="zh-CN"/>
        </w:rPr>
        <w:t xml:space="preserve"> configured with CSI-RS-based RLM in Cell DTX </w:t>
      </w:r>
      <w:proofErr w:type="gramStart"/>
      <w:r w:rsidRPr="001E6972">
        <w:rPr>
          <w:rFonts w:eastAsiaTheme="minorEastAsia"/>
          <w:b/>
          <w:i/>
          <w:iCs/>
          <w:lang w:val="en-US" w:eastAsia="zh-CN"/>
        </w:rPr>
        <w:t>mode</w:t>
      </w:r>
      <w:proofErr w:type="gramEnd"/>
    </w:p>
    <w:p w14:paraId="20195432" w14:textId="11795AF2" w:rsidR="005303A4" w:rsidRDefault="005303A4" w:rsidP="001E6972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 xml:space="preserve">TC3: </w:t>
      </w:r>
      <w:r w:rsidR="00686684" w:rsidRPr="00686684">
        <w:rPr>
          <w:rFonts w:eastAsiaTheme="minorEastAsia"/>
          <w:b/>
          <w:i/>
          <w:iCs/>
          <w:lang w:val="en-US" w:eastAsia="zh-CN"/>
        </w:rPr>
        <w:t>SA event triggered reporting tests without gap under Cell DTX</w:t>
      </w:r>
    </w:p>
    <w:p w14:paraId="586E2398" w14:textId="7AF86F12" w:rsidR="00686684" w:rsidRPr="001E6972" w:rsidRDefault="00C90F03" w:rsidP="001E6972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 xml:space="preserve">TC4: </w:t>
      </w:r>
      <w:r w:rsidRPr="00C90F03">
        <w:rPr>
          <w:rFonts w:eastAsiaTheme="minorEastAsia"/>
          <w:b/>
          <w:i/>
          <w:iCs/>
          <w:lang w:val="en-US" w:eastAsia="zh-CN"/>
        </w:rPr>
        <w:t xml:space="preserve">SA event triggered reporting tests with per-UE gaps </w:t>
      </w:r>
      <w:r w:rsidRPr="00686684">
        <w:rPr>
          <w:rFonts w:eastAsiaTheme="minorEastAsia"/>
          <w:b/>
          <w:i/>
          <w:iCs/>
          <w:lang w:val="en-US" w:eastAsia="zh-CN"/>
        </w:rPr>
        <w:t>under Cell DTX</w:t>
      </w:r>
    </w:p>
    <w:p w14:paraId="1839B90D" w14:textId="4D336A81" w:rsidR="00B51F03" w:rsidRPr="00B51F03" w:rsidRDefault="008523F4" w:rsidP="00B51F03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CHO test case</w:t>
      </w:r>
    </w:p>
    <w:p w14:paraId="534CBE75" w14:textId="08E1168F" w:rsidR="008523F4" w:rsidRDefault="008523F4" w:rsidP="00A7579D">
      <w:p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RAN4 discussed the NES-based CHO delay requirement. We think </w:t>
      </w:r>
      <w:r w:rsidR="00DC4C55">
        <w:rPr>
          <w:rFonts w:eastAsiaTheme="minorEastAsia"/>
          <w:lang w:val="en-US" w:eastAsia="zh-TW"/>
        </w:rPr>
        <w:t>it’s necessary to define the test case to verify the NES-based CHO delay. RAN4 can further discuss whether to differentiate the scenarios such as cell</w:t>
      </w:r>
      <w:r w:rsidR="00AB3603">
        <w:rPr>
          <w:rFonts w:eastAsiaTheme="minorEastAsia"/>
          <w:lang w:val="en-US" w:eastAsia="zh-TW"/>
        </w:rPr>
        <w:t xml:space="preserve"> switch off and cell DTX after core requirement achieving the agreements.</w:t>
      </w:r>
    </w:p>
    <w:p w14:paraId="57F2B75E" w14:textId="626C0409" w:rsidR="00733AAF" w:rsidRPr="00773BC7" w:rsidRDefault="00733AAF" w:rsidP="00733AAF">
      <w:pPr>
        <w:rPr>
          <w:rFonts w:eastAsiaTheme="minorEastAsia"/>
          <w:b/>
          <w:i/>
          <w:iCs/>
          <w:lang w:val="en-US" w:eastAsia="zh-CN"/>
        </w:rPr>
      </w:pPr>
      <w:bookmarkStart w:id="13" w:name="_Ref145765060"/>
      <w:r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begin"/>
      </w:r>
      <w:r w:rsidRPr="00733AAF">
        <w:rPr>
          <w:rFonts w:eastAsiaTheme="minorEastAsia"/>
          <w:b/>
          <w:i/>
          <w:iCs/>
          <w:lang w:val="en-US" w:eastAsia="zh-CN"/>
        </w:rPr>
        <w:instrText xml:space="preserve"> SEQ Proposal \* ARABIC </w:instrText>
      </w:r>
      <w:r w:rsidRPr="00733AAF">
        <w:rPr>
          <w:rFonts w:eastAsiaTheme="minorEastAsia"/>
          <w:b/>
          <w:i/>
          <w:iCs/>
          <w:lang w:val="en-US" w:eastAsia="zh-CN"/>
        </w:rPr>
        <w:fldChar w:fldCharType="separate"/>
      </w:r>
      <w:r w:rsidR="000342A0">
        <w:rPr>
          <w:rFonts w:eastAsiaTheme="minorEastAsia"/>
          <w:b/>
          <w:i/>
          <w:iCs/>
          <w:noProof/>
          <w:lang w:val="en-US" w:eastAsia="zh-CN"/>
        </w:rPr>
        <w:t>3</w:t>
      </w:r>
      <w:r w:rsidRPr="00733AAF">
        <w:rPr>
          <w:rFonts w:eastAsiaTheme="minorEastAsia"/>
          <w:b/>
          <w:i/>
          <w:iCs/>
          <w:lang w:val="en-US" w:eastAsia="zh-CN"/>
        </w:rPr>
        <w:fldChar w:fldCharType="end"/>
      </w:r>
      <w:r w:rsidRPr="00733AAF">
        <w:rPr>
          <w:rFonts w:eastAsiaTheme="minorEastAsia"/>
          <w:b/>
          <w:i/>
          <w:iCs/>
          <w:lang w:val="en-US" w:eastAsia="zh-CN"/>
        </w:rPr>
        <w:t xml:space="preserve">: RAN4 to </w:t>
      </w:r>
      <w:r w:rsidR="00AB3603">
        <w:rPr>
          <w:rFonts w:eastAsiaTheme="minorEastAsia"/>
          <w:b/>
          <w:i/>
          <w:iCs/>
          <w:lang w:val="en-US" w:eastAsia="zh-CN"/>
        </w:rPr>
        <w:t>agree to define the test case for NES-based CHO delay.</w:t>
      </w:r>
      <w:r w:rsidR="00FB48B1">
        <w:rPr>
          <w:rFonts w:eastAsiaTheme="minorEastAsia"/>
          <w:b/>
          <w:i/>
          <w:iCs/>
          <w:lang w:val="en-US" w:eastAsia="zh-CN"/>
        </w:rPr>
        <w:t xml:space="preserve"> FFS whether to define different test cases for different scenarios.</w:t>
      </w:r>
      <w:bookmarkEnd w:id="13"/>
    </w:p>
    <w:p w14:paraId="3C3AF706" w14:textId="77777777" w:rsidR="00E877DC" w:rsidRPr="006A1EE0" w:rsidRDefault="00E877D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24760134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 xml:space="preserve">test case design for </w:t>
      </w:r>
      <w:r w:rsidR="00733AAF">
        <w:rPr>
          <w:rFonts w:asciiTheme="minorHAnsi" w:hAnsiTheme="minorHAnsi" w:cstheme="minorHAnsi"/>
        </w:rPr>
        <w:t>NES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487788CD" w14:textId="2288D5E5" w:rsidR="00733AAF" w:rsidRDefault="00733AAF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_Ref145765056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0342A0"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="000342A0">
        <w:rPr>
          <w:rFonts w:eastAsiaTheme="minorEastAsia"/>
          <w:b/>
          <w:i/>
          <w:iCs/>
          <w:noProof/>
          <w:lang w:val="en-US" w:eastAsia="zh-CN"/>
        </w:rPr>
        <w:t>1</w:t>
      </w:r>
      <w:r w:rsidR="000342A0" w:rsidRPr="00733AAF">
        <w:rPr>
          <w:rFonts w:eastAsiaTheme="minorEastAsia"/>
          <w:b/>
          <w:i/>
          <w:iCs/>
          <w:lang w:val="en-US" w:eastAsia="zh-CN"/>
        </w:rPr>
        <w:t xml:space="preserve">: RAN4 to define the following test cases </w:t>
      </w:r>
      <w:r w:rsidR="000342A0">
        <w:rPr>
          <w:rFonts w:eastAsiaTheme="minorEastAsia"/>
          <w:b/>
          <w:i/>
          <w:iCs/>
          <w:lang w:val="en-US" w:eastAsia="zh-CN"/>
        </w:rPr>
        <w:t xml:space="preserve">with </w:t>
      </w:r>
      <w:r w:rsidR="000342A0" w:rsidRPr="00733AAF">
        <w:rPr>
          <w:rFonts w:eastAsiaTheme="minorEastAsia"/>
          <w:b/>
          <w:i/>
          <w:iCs/>
          <w:lang w:val="en-US" w:eastAsia="zh-CN"/>
        </w:rPr>
        <w:t>RTD&lt;=CP</w:t>
      </w:r>
      <w:r>
        <w:rPr>
          <w:rFonts w:asciiTheme="minorHAnsi" w:hAnsiTheme="minorHAnsi" w:cstheme="minorHAnsi"/>
        </w:rPr>
        <w:fldChar w:fldCharType="end"/>
      </w:r>
    </w:p>
    <w:p w14:paraId="7DAB28DF" w14:textId="77777777" w:rsidR="00FB48B1" w:rsidRDefault="00FB48B1" w:rsidP="00FB48B1">
      <w:pPr>
        <w:pStyle w:val="ListParagraph"/>
        <w:numPr>
          <w:ilvl w:val="0"/>
          <w:numId w:val="32"/>
        </w:numPr>
        <w:rPr>
          <w:b/>
          <w:bCs/>
          <w:i/>
          <w:iCs/>
          <w:lang w:eastAsia="zh-CN"/>
        </w:rPr>
      </w:pPr>
      <w:r w:rsidRPr="00733AAF">
        <w:rPr>
          <w:rFonts w:eastAsiaTheme="minorEastAsia"/>
          <w:b/>
          <w:bCs/>
          <w:i/>
          <w:iCs/>
          <w:lang w:val="en-US" w:eastAsia="zh-CN"/>
        </w:rPr>
        <w:t xml:space="preserve">TC1: SSB-less </w:t>
      </w:r>
      <w:proofErr w:type="spellStart"/>
      <w:r w:rsidRPr="00733AAF">
        <w:rPr>
          <w:b/>
          <w:bCs/>
          <w:i/>
          <w:iCs/>
          <w:lang w:eastAsia="zh-CN"/>
        </w:rPr>
        <w:t>SCell</w:t>
      </w:r>
      <w:proofErr w:type="spellEnd"/>
      <w:r w:rsidRPr="00733AAF">
        <w:rPr>
          <w:b/>
          <w:bCs/>
          <w:i/>
          <w:iCs/>
          <w:lang w:eastAsia="zh-CN"/>
        </w:rPr>
        <w:t xml:space="preserve"> Activation and deactivation of known </w:t>
      </w:r>
      <w:proofErr w:type="spellStart"/>
      <w:r w:rsidRPr="00733AAF">
        <w:rPr>
          <w:b/>
          <w:bCs/>
          <w:i/>
          <w:iCs/>
          <w:lang w:eastAsia="zh-CN"/>
        </w:rPr>
        <w:t>SCell</w:t>
      </w:r>
      <w:proofErr w:type="spellEnd"/>
      <w:r w:rsidRPr="00733AAF">
        <w:rPr>
          <w:b/>
          <w:bCs/>
          <w:i/>
          <w:iCs/>
          <w:lang w:eastAsia="zh-CN"/>
        </w:rPr>
        <w:t xml:space="preserve"> in FR1 in non-</w:t>
      </w:r>
      <w:proofErr w:type="gramStart"/>
      <w:r w:rsidRPr="00733AAF">
        <w:rPr>
          <w:b/>
          <w:bCs/>
          <w:i/>
          <w:iCs/>
          <w:lang w:eastAsia="zh-CN"/>
        </w:rPr>
        <w:t>DRX</w:t>
      </w:r>
      <w:r>
        <w:rPr>
          <w:b/>
          <w:bCs/>
          <w:i/>
          <w:iCs/>
          <w:lang w:eastAsia="zh-CN"/>
        </w:rPr>
        <w:t>(</w:t>
      </w:r>
      <w:proofErr w:type="gramEnd"/>
      <w:r>
        <w:rPr>
          <w:b/>
          <w:bCs/>
          <w:i/>
          <w:iCs/>
          <w:lang w:eastAsia="zh-CN"/>
        </w:rPr>
        <w:t>periodic TRS)</w:t>
      </w:r>
    </w:p>
    <w:p w14:paraId="2A4BDDC9" w14:textId="77777777" w:rsidR="00FB48B1" w:rsidRPr="00682A12" w:rsidRDefault="00FB48B1" w:rsidP="00FB48B1">
      <w:pPr>
        <w:pStyle w:val="ListParagraph"/>
        <w:numPr>
          <w:ilvl w:val="0"/>
          <w:numId w:val="32"/>
        </w:numPr>
        <w:rPr>
          <w:b/>
          <w:bCs/>
          <w:i/>
          <w:iCs/>
          <w:lang w:eastAsia="zh-CN"/>
        </w:rPr>
      </w:pPr>
      <w:r w:rsidRPr="00682A12">
        <w:rPr>
          <w:rFonts w:eastAsiaTheme="minorEastAsia"/>
          <w:b/>
          <w:bCs/>
          <w:i/>
          <w:iCs/>
          <w:lang w:val="en-US" w:eastAsia="zh-CN"/>
        </w:rPr>
        <w:t>TC</w:t>
      </w:r>
      <w:r>
        <w:rPr>
          <w:rFonts w:eastAsiaTheme="minorEastAsia"/>
          <w:b/>
          <w:bCs/>
          <w:i/>
          <w:iCs/>
          <w:lang w:val="en-US" w:eastAsia="zh-CN"/>
        </w:rPr>
        <w:t>2</w:t>
      </w:r>
      <w:r w:rsidRPr="00682A12">
        <w:rPr>
          <w:rFonts w:eastAsiaTheme="minorEastAsia"/>
          <w:b/>
          <w:bCs/>
          <w:i/>
          <w:iCs/>
          <w:lang w:val="en-US" w:eastAsia="zh-CN"/>
        </w:rPr>
        <w:t xml:space="preserve">: SSB-less </w:t>
      </w:r>
      <w:proofErr w:type="spellStart"/>
      <w:r w:rsidRPr="00682A12">
        <w:rPr>
          <w:b/>
          <w:bCs/>
          <w:i/>
          <w:iCs/>
          <w:lang w:eastAsia="zh-CN"/>
        </w:rPr>
        <w:t>SCell</w:t>
      </w:r>
      <w:proofErr w:type="spellEnd"/>
      <w:r w:rsidRPr="00682A12">
        <w:rPr>
          <w:b/>
          <w:bCs/>
          <w:i/>
          <w:iCs/>
          <w:lang w:eastAsia="zh-CN"/>
        </w:rPr>
        <w:t xml:space="preserve"> Activation and deactivation of known </w:t>
      </w:r>
      <w:proofErr w:type="spellStart"/>
      <w:r w:rsidRPr="00682A12">
        <w:rPr>
          <w:b/>
          <w:bCs/>
          <w:i/>
          <w:iCs/>
          <w:lang w:eastAsia="zh-CN"/>
        </w:rPr>
        <w:t>SCell</w:t>
      </w:r>
      <w:proofErr w:type="spellEnd"/>
      <w:r w:rsidRPr="00682A12">
        <w:rPr>
          <w:b/>
          <w:bCs/>
          <w:i/>
          <w:iCs/>
          <w:lang w:eastAsia="zh-CN"/>
        </w:rPr>
        <w:t xml:space="preserve"> in FR1 in non-DRX</w:t>
      </w:r>
      <w:r>
        <w:rPr>
          <w:b/>
          <w:bCs/>
          <w:i/>
          <w:iCs/>
          <w:lang w:eastAsia="zh-CN"/>
        </w:rPr>
        <w:t>(A-TRS)</w:t>
      </w:r>
    </w:p>
    <w:p w14:paraId="5C3C8AD9" w14:textId="05A11985" w:rsidR="00A7579D" w:rsidRDefault="00A7579D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_Ref149124905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0342A0"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="000342A0">
        <w:rPr>
          <w:rFonts w:eastAsiaTheme="minorEastAsia"/>
          <w:b/>
          <w:i/>
          <w:iCs/>
          <w:noProof/>
          <w:lang w:val="en-US" w:eastAsia="zh-CN"/>
        </w:rPr>
        <w:t>2</w:t>
      </w:r>
      <w:r w:rsidR="000342A0" w:rsidRPr="00733AAF">
        <w:rPr>
          <w:rFonts w:eastAsiaTheme="minorEastAsia"/>
          <w:b/>
          <w:i/>
          <w:iCs/>
          <w:lang w:val="en-US" w:eastAsia="zh-CN"/>
        </w:rPr>
        <w:t>: RAN4 to define the following test cases for</w:t>
      </w:r>
      <w:r w:rsidR="000342A0">
        <w:rPr>
          <w:rFonts w:eastAsiaTheme="minorEastAsia"/>
          <w:b/>
          <w:i/>
          <w:iCs/>
          <w:lang w:val="en-US" w:eastAsia="zh-CN"/>
        </w:rPr>
        <w:t xml:space="preserve"> Cell DTX/DRX procedure.</w:t>
      </w:r>
      <w:r>
        <w:rPr>
          <w:rFonts w:asciiTheme="minorHAnsi" w:hAnsiTheme="minorHAnsi" w:cstheme="minorHAnsi"/>
        </w:rPr>
        <w:fldChar w:fldCharType="end"/>
      </w:r>
    </w:p>
    <w:p w14:paraId="207ED11B" w14:textId="77777777" w:rsidR="00A7579D" w:rsidRPr="001E6972" w:rsidRDefault="00A7579D" w:rsidP="00A7579D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1E6972">
        <w:rPr>
          <w:rFonts w:eastAsiaTheme="minorEastAsia"/>
          <w:b/>
          <w:i/>
          <w:iCs/>
          <w:lang w:val="en-US" w:eastAsia="zh-CN"/>
        </w:rPr>
        <w:t xml:space="preserve">TC1: Radio Link Monitoring Out-of-sync Test for FR1 </w:t>
      </w:r>
      <w:proofErr w:type="spellStart"/>
      <w:r w:rsidRPr="001E6972">
        <w:rPr>
          <w:rFonts w:eastAsiaTheme="minorEastAsia"/>
          <w:b/>
          <w:i/>
          <w:iCs/>
          <w:lang w:val="en-US" w:eastAsia="zh-CN"/>
        </w:rPr>
        <w:t>PCell</w:t>
      </w:r>
      <w:proofErr w:type="spellEnd"/>
      <w:r w:rsidRPr="001E6972">
        <w:rPr>
          <w:rFonts w:eastAsiaTheme="minorEastAsia"/>
          <w:b/>
          <w:i/>
          <w:iCs/>
          <w:lang w:val="en-US" w:eastAsia="zh-CN"/>
        </w:rPr>
        <w:t xml:space="preserve"> configured with CSI-RS-based RLM in Cell DTX </w:t>
      </w:r>
      <w:proofErr w:type="gramStart"/>
      <w:r w:rsidRPr="001E6972">
        <w:rPr>
          <w:rFonts w:eastAsiaTheme="minorEastAsia"/>
          <w:b/>
          <w:i/>
          <w:iCs/>
          <w:lang w:val="en-US" w:eastAsia="zh-CN"/>
        </w:rPr>
        <w:t>mode</w:t>
      </w:r>
      <w:proofErr w:type="gramEnd"/>
    </w:p>
    <w:p w14:paraId="3C28C025" w14:textId="77777777" w:rsidR="00A7579D" w:rsidRDefault="00A7579D" w:rsidP="00A7579D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 w:rsidRPr="001E6972">
        <w:rPr>
          <w:rFonts w:eastAsiaTheme="minorEastAsia"/>
          <w:b/>
          <w:i/>
          <w:iCs/>
          <w:lang w:val="en-US" w:eastAsia="zh-CN"/>
        </w:rPr>
        <w:t xml:space="preserve">TC2: Radio Link Monitoring In-sync Test for FR1 </w:t>
      </w:r>
      <w:proofErr w:type="spellStart"/>
      <w:r w:rsidRPr="001E6972">
        <w:rPr>
          <w:rFonts w:eastAsiaTheme="minorEastAsia"/>
          <w:b/>
          <w:i/>
          <w:iCs/>
          <w:lang w:val="en-US" w:eastAsia="zh-CN"/>
        </w:rPr>
        <w:t>PCell</w:t>
      </w:r>
      <w:proofErr w:type="spellEnd"/>
      <w:r w:rsidRPr="001E6972">
        <w:rPr>
          <w:rFonts w:eastAsiaTheme="minorEastAsia"/>
          <w:b/>
          <w:i/>
          <w:iCs/>
          <w:lang w:val="en-US" w:eastAsia="zh-CN"/>
        </w:rPr>
        <w:t xml:space="preserve"> configured with CSI-RS-based RLM in Cell DTX </w:t>
      </w:r>
      <w:proofErr w:type="gramStart"/>
      <w:r w:rsidRPr="001E6972">
        <w:rPr>
          <w:rFonts w:eastAsiaTheme="minorEastAsia"/>
          <w:b/>
          <w:i/>
          <w:iCs/>
          <w:lang w:val="en-US" w:eastAsia="zh-CN"/>
        </w:rPr>
        <w:t>mode</w:t>
      </w:r>
      <w:proofErr w:type="gramEnd"/>
    </w:p>
    <w:p w14:paraId="026012ED" w14:textId="77777777" w:rsidR="00A7579D" w:rsidRDefault="00A7579D" w:rsidP="00A7579D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 xml:space="preserve">TC3: </w:t>
      </w:r>
      <w:r w:rsidRPr="00686684">
        <w:rPr>
          <w:rFonts w:eastAsiaTheme="minorEastAsia"/>
          <w:b/>
          <w:i/>
          <w:iCs/>
          <w:lang w:val="en-US" w:eastAsia="zh-CN"/>
        </w:rPr>
        <w:t>SA event triggered reporting tests without gap under Cell DTX</w:t>
      </w:r>
    </w:p>
    <w:p w14:paraId="3AC2CC83" w14:textId="77777777" w:rsidR="00A7579D" w:rsidRPr="001E6972" w:rsidRDefault="00A7579D" w:rsidP="00A7579D">
      <w:pPr>
        <w:pStyle w:val="ListParagraph"/>
        <w:numPr>
          <w:ilvl w:val="0"/>
          <w:numId w:val="32"/>
        </w:numPr>
        <w:spacing w:before="120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 xml:space="preserve">TC4: </w:t>
      </w:r>
      <w:r w:rsidRPr="00C90F03">
        <w:rPr>
          <w:rFonts w:eastAsiaTheme="minorEastAsia"/>
          <w:b/>
          <w:i/>
          <w:iCs/>
          <w:lang w:val="en-US" w:eastAsia="zh-CN"/>
        </w:rPr>
        <w:t xml:space="preserve">SA event triggered reporting tests with per-UE gaps </w:t>
      </w:r>
      <w:r w:rsidRPr="00686684">
        <w:rPr>
          <w:rFonts w:eastAsiaTheme="minorEastAsia"/>
          <w:b/>
          <w:i/>
          <w:iCs/>
          <w:lang w:val="en-US" w:eastAsia="zh-CN"/>
        </w:rPr>
        <w:t>under Cell DTX</w:t>
      </w:r>
    </w:p>
    <w:p w14:paraId="4122070C" w14:textId="38C6E5C6" w:rsidR="00733AAF" w:rsidRDefault="00733AAF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_Ref145765060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0342A0" w:rsidRPr="00733AAF">
        <w:rPr>
          <w:rFonts w:eastAsiaTheme="minorEastAsia"/>
          <w:b/>
          <w:i/>
          <w:iCs/>
          <w:lang w:val="en-US" w:eastAsia="zh-CN"/>
        </w:rPr>
        <w:t xml:space="preserve">Proposal </w:t>
      </w:r>
      <w:r w:rsidR="000342A0">
        <w:rPr>
          <w:rFonts w:eastAsiaTheme="minorEastAsia"/>
          <w:b/>
          <w:i/>
          <w:iCs/>
          <w:noProof/>
          <w:lang w:val="en-US" w:eastAsia="zh-CN"/>
        </w:rPr>
        <w:t>3</w:t>
      </w:r>
      <w:r w:rsidR="000342A0" w:rsidRPr="00733AAF">
        <w:rPr>
          <w:rFonts w:eastAsiaTheme="minorEastAsia"/>
          <w:b/>
          <w:i/>
          <w:iCs/>
          <w:lang w:val="en-US" w:eastAsia="zh-CN"/>
        </w:rPr>
        <w:t xml:space="preserve">: RAN4 to </w:t>
      </w:r>
      <w:r w:rsidR="000342A0">
        <w:rPr>
          <w:rFonts w:eastAsiaTheme="minorEastAsia"/>
          <w:b/>
          <w:i/>
          <w:iCs/>
          <w:lang w:val="en-US" w:eastAsia="zh-CN"/>
        </w:rPr>
        <w:t>agree to define the test case for NES-based CHO delay. FFS whether to define different test cases for different scenarios.</w:t>
      </w:r>
      <w:r>
        <w:rPr>
          <w:rFonts w:asciiTheme="minorHAnsi" w:hAnsiTheme="minorHAnsi" w:cstheme="minorHAnsi"/>
        </w:rPr>
        <w:fldChar w:fldCharType="end"/>
      </w:r>
    </w:p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766C79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="Times New Roman" w:hAnsiTheme="minorHAnsi" w:cstheme="minorHAnsi"/>
          <w:sz w:val="22"/>
          <w:szCs w:val="22"/>
          <w:lang w:eastAsia="ko-KR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109AEC02" w14:textId="7C4B3C5F" w:rsidR="00233C03" w:rsidRDefault="00A55A22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66C79">
        <w:rPr>
          <w:rFonts w:asciiTheme="minorHAnsi" w:hAnsiTheme="minorHAnsi" w:cstheme="minorHAnsi"/>
          <w:sz w:val="22"/>
          <w:szCs w:val="22"/>
        </w:rPr>
        <w:t xml:space="preserve">[1] </w:t>
      </w:r>
      <w:r w:rsidR="00891F05" w:rsidRPr="00766C79">
        <w:rPr>
          <w:rFonts w:asciiTheme="minorHAnsi" w:hAnsiTheme="minorHAnsi" w:cstheme="minorHAnsi"/>
          <w:sz w:val="22"/>
          <w:szCs w:val="22"/>
        </w:rPr>
        <w:t>R4-2</w:t>
      </w:r>
      <w:r w:rsidR="00733AAF" w:rsidRPr="00766C79">
        <w:rPr>
          <w:rFonts w:asciiTheme="minorHAnsi" w:hAnsiTheme="minorHAnsi" w:cstheme="minorHAnsi"/>
          <w:sz w:val="22"/>
          <w:szCs w:val="22"/>
        </w:rPr>
        <w:t>3</w:t>
      </w:r>
      <w:r w:rsidR="00A82F13">
        <w:rPr>
          <w:rFonts w:asciiTheme="minorHAnsi" w:hAnsiTheme="minorHAnsi" w:cstheme="minorHAnsi"/>
          <w:sz w:val="22"/>
          <w:szCs w:val="22"/>
        </w:rPr>
        <w:t>21562</w:t>
      </w:r>
      <w:r w:rsidRPr="00F94608">
        <w:rPr>
          <w:rFonts w:asciiTheme="minorHAnsi" w:hAnsiTheme="minorHAnsi" w:cstheme="minorHAnsi"/>
          <w:sz w:val="22"/>
          <w:szCs w:val="22"/>
        </w:rPr>
        <w:t>, “</w:t>
      </w:r>
      <w:r w:rsidR="00733AAF" w:rsidRPr="00733AAF">
        <w:rPr>
          <w:rFonts w:asciiTheme="minorHAnsi" w:hAnsiTheme="minorHAnsi" w:cstheme="minorHAnsi"/>
          <w:sz w:val="22"/>
          <w:szCs w:val="22"/>
        </w:rPr>
        <w:t>WF on RRM requirements for NR network energy saving</w:t>
      </w:r>
      <w:r w:rsidRPr="00F94608">
        <w:rPr>
          <w:rFonts w:asciiTheme="minorHAnsi" w:hAnsiTheme="minorHAnsi" w:cstheme="minorHAnsi"/>
          <w:sz w:val="22"/>
          <w:szCs w:val="22"/>
        </w:rPr>
        <w:t xml:space="preserve">”, </w:t>
      </w:r>
      <w:r w:rsidR="00766C79" w:rsidRPr="00766C79">
        <w:rPr>
          <w:rFonts w:asciiTheme="minorHAnsi" w:hAnsiTheme="minorHAnsi" w:cstheme="minorHAnsi"/>
          <w:sz w:val="22"/>
          <w:szCs w:val="22"/>
        </w:rPr>
        <w:t>Huawei</w:t>
      </w:r>
    </w:p>
    <w:sectPr w:rsidR="00233C0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D108" w14:textId="77777777" w:rsidR="00BD3728" w:rsidRDefault="00BD3728" w:rsidP="008B46F2">
      <w:pPr>
        <w:spacing w:after="0"/>
      </w:pPr>
      <w:r>
        <w:separator/>
      </w:r>
    </w:p>
  </w:endnote>
  <w:endnote w:type="continuationSeparator" w:id="0">
    <w:p w14:paraId="7DD65D78" w14:textId="77777777" w:rsidR="00BD3728" w:rsidRDefault="00BD3728" w:rsidP="008B46F2">
      <w:pPr>
        <w:spacing w:after="0"/>
      </w:pPr>
      <w:r>
        <w:continuationSeparator/>
      </w:r>
    </w:p>
  </w:endnote>
  <w:endnote w:type="continuationNotice" w:id="1">
    <w:p w14:paraId="7EDDB7ED" w14:textId="77777777" w:rsidR="00BD3728" w:rsidRDefault="00BD3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E1DC" w14:textId="77777777" w:rsidR="00BD3728" w:rsidRDefault="00BD3728" w:rsidP="008B46F2">
      <w:pPr>
        <w:spacing w:after="0"/>
      </w:pPr>
      <w:r>
        <w:separator/>
      </w:r>
    </w:p>
  </w:footnote>
  <w:footnote w:type="continuationSeparator" w:id="0">
    <w:p w14:paraId="1C0E148F" w14:textId="77777777" w:rsidR="00BD3728" w:rsidRDefault="00BD3728" w:rsidP="008B46F2">
      <w:pPr>
        <w:spacing w:after="0"/>
      </w:pPr>
      <w:r>
        <w:continuationSeparator/>
      </w:r>
    </w:p>
  </w:footnote>
  <w:footnote w:type="continuationNotice" w:id="1">
    <w:p w14:paraId="62E6CDFA" w14:textId="77777777" w:rsidR="00BD3728" w:rsidRDefault="00BD37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60D194E"/>
    <w:multiLevelType w:val="multilevel"/>
    <w:tmpl w:val="F0C6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7C1C24"/>
    <w:multiLevelType w:val="hybridMultilevel"/>
    <w:tmpl w:val="5602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6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2"/>
  </w:num>
  <w:num w:numId="10" w16cid:durableId="1312519601">
    <w:abstractNumId w:val="19"/>
  </w:num>
  <w:num w:numId="11" w16cid:durableId="636372932">
    <w:abstractNumId w:val="11"/>
  </w:num>
  <w:num w:numId="12" w16cid:durableId="1700202440">
    <w:abstractNumId w:val="32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30"/>
  </w:num>
  <w:num w:numId="18" w16cid:durableId="380986510">
    <w:abstractNumId w:val="31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21"/>
  </w:num>
  <w:num w:numId="22" w16cid:durableId="1841967737">
    <w:abstractNumId w:val="29"/>
  </w:num>
  <w:num w:numId="23" w16cid:durableId="1295480614">
    <w:abstractNumId w:val="15"/>
  </w:num>
  <w:num w:numId="24" w16cid:durableId="1187675307">
    <w:abstractNumId w:val="23"/>
  </w:num>
  <w:num w:numId="25" w16cid:durableId="1060132772">
    <w:abstractNumId w:val="25"/>
  </w:num>
  <w:num w:numId="26" w16cid:durableId="1109663487">
    <w:abstractNumId w:val="9"/>
  </w:num>
  <w:num w:numId="27" w16cid:durableId="531724698">
    <w:abstractNumId w:val="18"/>
  </w:num>
  <w:num w:numId="28" w16cid:durableId="342052715">
    <w:abstractNumId w:val="27"/>
    <w:lvlOverride w:ilvl="0">
      <w:startOverride w:val="1"/>
    </w:lvlOverride>
  </w:num>
  <w:num w:numId="29" w16cid:durableId="2060350388">
    <w:abstractNumId w:val="24"/>
  </w:num>
  <w:num w:numId="30" w16cid:durableId="626082072">
    <w:abstractNumId w:val="5"/>
  </w:num>
  <w:num w:numId="31" w16cid:durableId="2021924827">
    <w:abstractNumId w:val="28"/>
  </w:num>
  <w:num w:numId="32" w16cid:durableId="99569909">
    <w:abstractNumId w:val="33"/>
  </w:num>
  <w:num w:numId="33" w16cid:durableId="1195845042">
    <w:abstractNumId w:val="20"/>
  </w:num>
  <w:num w:numId="34" w16cid:durableId="158198970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0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1F0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101F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33F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0F1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972"/>
    <w:rsid w:val="001E6A15"/>
    <w:rsid w:val="001E6B2B"/>
    <w:rsid w:val="001E6FC2"/>
    <w:rsid w:val="001F223A"/>
    <w:rsid w:val="001F2C71"/>
    <w:rsid w:val="001F2F8D"/>
    <w:rsid w:val="001F3947"/>
    <w:rsid w:val="001F3963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86AE8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57AC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89C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5C33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3E1F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3A4"/>
    <w:rsid w:val="005307A5"/>
    <w:rsid w:val="005326F3"/>
    <w:rsid w:val="005335C2"/>
    <w:rsid w:val="005340C0"/>
    <w:rsid w:val="0053441D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29D2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191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A12"/>
    <w:rsid w:val="00682B0B"/>
    <w:rsid w:val="00683633"/>
    <w:rsid w:val="00683F25"/>
    <w:rsid w:val="006853BE"/>
    <w:rsid w:val="00685F43"/>
    <w:rsid w:val="00686684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726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EF5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AAF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3C38"/>
    <w:rsid w:val="007644C8"/>
    <w:rsid w:val="00764B68"/>
    <w:rsid w:val="007660D2"/>
    <w:rsid w:val="00766477"/>
    <w:rsid w:val="00766C79"/>
    <w:rsid w:val="00767B7D"/>
    <w:rsid w:val="00771F24"/>
    <w:rsid w:val="00772878"/>
    <w:rsid w:val="007737D3"/>
    <w:rsid w:val="00773BC7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5F2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3F4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B8D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95A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154B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5179"/>
    <w:rsid w:val="00986658"/>
    <w:rsid w:val="00986CC4"/>
    <w:rsid w:val="009902A4"/>
    <w:rsid w:val="0099092A"/>
    <w:rsid w:val="00993B5F"/>
    <w:rsid w:val="009949D3"/>
    <w:rsid w:val="00994B39"/>
    <w:rsid w:val="00994BB7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2D9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1750"/>
    <w:rsid w:val="00A3248A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79D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2F13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54"/>
    <w:rsid w:val="00AA6CE0"/>
    <w:rsid w:val="00AA6E77"/>
    <w:rsid w:val="00AB251C"/>
    <w:rsid w:val="00AB34CE"/>
    <w:rsid w:val="00AB3603"/>
    <w:rsid w:val="00AB3F58"/>
    <w:rsid w:val="00AB46F6"/>
    <w:rsid w:val="00AB5832"/>
    <w:rsid w:val="00AB5DA9"/>
    <w:rsid w:val="00AB5E83"/>
    <w:rsid w:val="00AC1167"/>
    <w:rsid w:val="00AC1992"/>
    <w:rsid w:val="00AC20D2"/>
    <w:rsid w:val="00AC2463"/>
    <w:rsid w:val="00AC30B4"/>
    <w:rsid w:val="00AC359E"/>
    <w:rsid w:val="00AC3BAB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148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23"/>
    <w:rsid w:val="00B50AE0"/>
    <w:rsid w:val="00B50C6F"/>
    <w:rsid w:val="00B519CA"/>
    <w:rsid w:val="00B51F03"/>
    <w:rsid w:val="00B52209"/>
    <w:rsid w:val="00B52558"/>
    <w:rsid w:val="00B52A49"/>
    <w:rsid w:val="00B53228"/>
    <w:rsid w:val="00B544BF"/>
    <w:rsid w:val="00B546BC"/>
    <w:rsid w:val="00B54FE3"/>
    <w:rsid w:val="00B56114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650D"/>
    <w:rsid w:val="00B766AA"/>
    <w:rsid w:val="00B82AD6"/>
    <w:rsid w:val="00B830F4"/>
    <w:rsid w:val="00B83762"/>
    <w:rsid w:val="00B83CBC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198"/>
    <w:rsid w:val="00BD0219"/>
    <w:rsid w:val="00BD10B2"/>
    <w:rsid w:val="00BD1A8A"/>
    <w:rsid w:val="00BD242E"/>
    <w:rsid w:val="00BD3728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0F03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C84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25F8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4C5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DF1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94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4384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249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330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48B1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6DB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4493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956</cp:revision>
  <dcterms:created xsi:type="dcterms:W3CDTF">2021-03-31T11:17:00Z</dcterms:created>
  <dcterms:modified xsi:type="dcterms:W3CDTF">2024-02-19T02:42:00Z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